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15" w:rsidRDefault="001B1812" w:rsidP="003716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371615" w:rsidSect="00371615">
          <w:pgSz w:w="11906" w:h="16838"/>
          <w:pgMar w:top="709" w:right="820" w:bottom="680" w:left="99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9055" cy="8809509"/>
            <wp:effectExtent l="19050" t="0" r="0" b="0"/>
            <wp:docPr id="2" name="Рисунок 1" descr="G:\РП ДАС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 ДАС\6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880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15" w:rsidRDefault="00371615" w:rsidP="00371615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</w:pPr>
      <w:r w:rsidRPr="000450E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</w:t>
      </w:r>
      <w:r w:rsidRPr="000450EF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>езультаты освоения курса</w:t>
      </w:r>
    </w:p>
    <w:p w:rsidR="00371615" w:rsidRPr="000450EF" w:rsidRDefault="00371615" w:rsidP="00371615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</w:pPr>
    </w:p>
    <w:p w:rsidR="00371615" w:rsidRPr="00B41A9E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A9E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</w:t>
      </w:r>
      <w:r>
        <w:rPr>
          <w:rFonts w:ascii="Times New Roman" w:hAnsi="Times New Roman" w:cs="Times New Roman"/>
          <w:color w:val="000000"/>
          <w:sz w:val="24"/>
          <w:szCs w:val="24"/>
        </w:rPr>
        <w:t>т достижение следующих результа</w:t>
      </w:r>
      <w:r w:rsidRPr="00B41A9E">
        <w:rPr>
          <w:rFonts w:ascii="Times New Roman" w:hAnsi="Times New Roman" w:cs="Times New Roman"/>
          <w:color w:val="000000"/>
          <w:sz w:val="24"/>
          <w:szCs w:val="24"/>
        </w:rPr>
        <w:t>тов освоения образовательной программы основного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A9E">
        <w:rPr>
          <w:rFonts w:ascii="Times New Roman" w:hAnsi="Times New Roman" w:cs="Times New Roman"/>
          <w:color w:val="000000"/>
          <w:sz w:val="24"/>
          <w:szCs w:val="24"/>
        </w:rPr>
        <w:t>образования:</w:t>
      </w:r>
    </w:p>
    <w:p w:rsidR="00371615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NewtonCSanPin-Regular" w:hAnsi="NewtonCSanPin-Regular" w:cs="NewtonCSanPin-Regular"/>
          <w:sz w:val="21"/>
          <w:szCs w:val="21"/>
        </w:rPr>
      </w:pPr>
      <w:r w:rsidRPr="00D83CB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личностные:</w:t>
      </w:r>
      <w:r w:rsidRPr="00401436">
        <w:rPr>
          <w:rFonts w:ascii="NewtonCSanPin-Regular" w:hAnsi="NewtonCSanPin-Regular" w:cs="NewtonCSanPin-Regular"/>
          <w:sz w:val="21"/>
          <w:szCs w:val="21"/>
        </w:rPr>
        <w:t xml:space="preserve"> </w:t>
      </w:r>
    </w:p>
    <w:p w:rsidR="00371615" w:rsidRPr="00401436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01436">
        <w:rPr>
          <w:rFonts w:ascii="Times New Roman" w:hAnsi="Times New Roman" w:cs="Times New Roman"/>
          <w:sz w:val="24"/>
          <w:szCs w:val="24"/>
        </w:rPr>
        <w:t>формирование ответс</w:t>
      </w:r>
      <w:r>
        <w:rPr>
          <w:rFonts w:ascii="Times New Roman" w:hAnsi="Times New Roman" w:cs="Times New Roman"/>
          <w:sz w:val="24"/>
          <w:szCs w:val="24"/>
        </w:rPr>
        <w:t>твенного отношения к учению, го</w:t>
      </w:r>
      <w:r w:rsidRPr="00401436">
        <w:rPr>
          <w:rFonts w:ascii="Times New Roman" w:hAnsi="Times New Roman" w:cs="Times New Roman"/>
          <w:sz w:val="24"/>
          <w:szCs w:val="24"/>
        </w:rPr>
        <w:t xml:space="preserve">товности и </w:t>
      </w:r>
      <w:proofErr w:type="gramStart"/>
      <w:r w:rsidRPr="0040143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0143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36">
        <w:rPr>
          <w:rFonts w:ascii="Times New Roman" w:hAnsi="Times New Roman" w:cs="Times New Roman"/>
          <w:sz w:val="24"/>
          <w:szCs w:val="24"/>
        </w:rPr>
        <w:t>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36">
        <w:rPr>
          <w:rFonts w:ascii="Times New Roman" w:hAnsi="Times New Roman" w:cs="Times New Roman"/>
          <w:sz w:val="24"/>
          <w:szCs w:val="24"/>
        </w:rPr>
        <w:t>интересов;</w:t>
      </w:r>
    </w:p>
    <w:p w:rsidR="00371615" w:rsidRPr="00401436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436">
        <w:rPr>
          <w:rFonts w:ascii="Times New Roman" w:hAnsi="Times New Roman" w:cs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371615" w:rsidRPr="00401436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436">
        <w:rPr>
          <w:rFonts w:ascii="Times New Roman" w:hAnsi="Times New Roman" w:cs="Times New Roman"/>
          <w:sz w:val="24"/>
          <w:szCs w:val="24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71615" w:rsidRPr="00401436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436">
        <w:rPr>
          <w:rFonts w:ascii="Times New Roman" w:hAnsi="Times New Roman" w:cs="Times New Roman"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36">
        <w:rPr>
          <w:rFonts w:ascii="Times New Roman" w:hAnsi="Times New Roman" w:cs="Times New Roman"/>
          <w:sz w:val="24"/>
          <w:szCs w:val="24"/>
        </w:rPr>
        <w:t>задачи, выстраивать аргументацию, приводить примеры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436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401436">
        <w:rPr>
          <w:rFonts w:ascii="Times New Roman" w:hAnsi="Times New Roman" w:cs="Times New Roman"/>
          <w:sz w:val="24"/>
          <w:szCs w:val="24"/>
        </w:rPr>
        <w:t>;</w:t>
      </w:r>
    </w:p>
    <w:p w:rsidR="00371615" w:rsidRPr="00401436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436">
        <w:rPr>
          <w:rFonts w:ascii="Times New Roman" w:hAnsi="Times New Roman" w:cs="Times New Roman"/>
          <w:sz w:val="24"/>
          <w:szCs w:val="24"/>
        </w:rPr>
        <w:t>5) критичность мышления, умение распознавать 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36">
        <w:rPr>
          <w:rFonts w:ascii="Times New Roman" w:hAnsi="Times New Roman" w:cs="Times New Roman"/>
          <w:sz w:val="24"/>
          <w:szCs w:val="24"/>
        </w:rPr>
        <w:t>некорректные высказывания, отличать гипотезу от факта;</w:t>
      </w:r>
    </w:p>
    <w:p w:rsidR="00371615" w:rsidRPr="00401436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43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01436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401436">
        <w:rPr>
          <w:rFonts w:ascii="Times New Roman" w:hAnsi="Times New Roman" w:cs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371615" w:rsidRPr="00401436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436">
        <w:rPr>
          <w:rFonts w:ascii="Times New Roman" w:hAnsi="Times New Roman" w:cs="Times New Roman"/>
          <w:sz w:val="24"/>
          <w:szCs w:val="24"/>
        </w:rPr>
        <w:t>7) умение контролировать процесс и результат учебной математической деятельности;</w:t>
      </w:r>
    </w:p>
    <w:p w:rsidR="00371615" w:rsidRPr="00401436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436">
        <w:rPr>
          <w:rFonts w:ascii="Times New Roman" w:hAnsi="Times New Roman" w:cs="Times New Roman"/>
          <w:sz w:val="24"/>
          <w:szCs w:val="24"/>
        </w:rPr>
        <w:t>8) способность к эмоциональному восприятию математических объектов, задач, решений, рассуждений;</w:t>
      </w:r>
    </w:p>
    <w:p w:rsidR="00371615" w:rsidRPr="002D22DB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2D22DB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2D22DB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371615" w:rsidRPr="00401436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436">
        <w:rPr>
          <w:rFonts w:ascii="Times New Roman" w:hAnsi="Times New Roman" w:cs="Times New Roman"/>
          <w:sz w:val="24"/>
          <w:szCs w:val="24"/>
        </w:rPr>
        <w:t>1) умение самостоятельно планировать альтернативные 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36">
        <w:rPr>
          <w:rFonts w:ascii="Times New Roman" w:hAnsi="Times New Roman" w:cs="Times New Roman"/>
          <w:sz w:val="24"/>
          <w:szCs w:val="24"/>
        </w:rPr>
        <w:t>достижения целей, осознанно выбирать наиболее эффективные способы решения учебных и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36">
        <w:rPr>
          <w:rFonts w:ascii="Times New Roman" w:hAnsi="Times New Roman" w:cs="Times New Roman"/>
          <w:sz w:val="24"/>
          <w:szCs w:val="24"/>
        </w:rPr>
        <w:t>задач;</w:t>
      </w:r>
    </w:p>
    <w:p w:rsidR="00371615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436">
        <w:rPr>
          <w:rFonts w:ascii="Times New Roman" w:hAnsi="Times New Roman" w:cs="Times New Roman"/>
          <w:sz w:val="24"/>
          <w:szCs w:val="24"/>
        </w:rPr>
        <w:t>2) умение осуществлять контроль по результату и по способу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36">
        <w:rPr>
          <w:rFonts w:ascii="Times New Roman" w:hAnsi="Times New Roman" w:cs="Times New Roman"/>
          <w:sz w:val="24"/>
          <w:szCs w:val="24"/>
        </w:rPr>
        <w:t>действия на уровне произвольного внимания и вносить необходимые коррективы;</w:t>
      </w:r>
    </w:p>
    <w:p w:rsidR="00371615" w:rsidRPr="00855EFF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F">
        <w:rPr>
          <w:rFonts w:ascii="Times New Roman" w:hAnsi="Times New Roman" w:cs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71615" w:rsidRPr="00855EFF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F">
        <w:rPr>
          <w:rFonts w:ascii="Times New Roman" w:hAnsi="Times New Roman" w:cs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FF">
        <w:rPr>
          <w:rFonts w:ascii="Times New Roman" w:hAnsi="Times New Roman" w:cs="Times New Roman"/>
          <w:sz w:val="24"/>
          <w:szCs w:val="24"/>
        </w:rPr>
        <w:t>и критериев, установления родовидовых связей;</w:t>
      </w:r>
    </w:p>
    <w:p w:rsidR="00371615" w:rsidRPr="00855EFF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F">
        <w:rPr>
          <w:rFonts w:ascii="Times New Roman" w:hAnsi="Times New Roman" w:cs="Times New Roman"/>
          <w:sz w:val="24"/>
          <w:szCs w:val="24"/>
        </w:rPr>
        <w:t xml:space="preserve">5) умение устанавливать причинно-следственные связи, строить </w:t>
      </w:r>
      <w:proofErr w:type="gramStart"/>
      <w:r w:rsidRPr="00855EF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55EFF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371615" w:rsidRPr="00855EFF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F">
        <w:rPr>
          <w:rFonts w:ascii="Times New Roman" w:hAnsi="Times New Roman" w:cs="Times New Roman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FF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371615" w:rsidRPr="00855EFF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F">
        <w:rPr>
          <w:rFonts w:ascii="Times New Roman" w:hAnsi="Times New Roman" w:cs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FF">
        <w:rPr>
          <w:rFonts w:ascii="Times New Roman" w:hAnsi="Times New Roman" w:cs="Times New Roman"/>
          <w:sz w:val="24"/>
          <w:szCs w:val="24"/>
        </w:rPr>
        <w:t>общие способы работы; умение работать в группе: находить общее решение и разрешать конфликты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FF">
        <w:rPr>
          <w:rFonts w:ascii="Times New Roman" w:hAnsi="Times New Roman" w:cs="Times New Roman"/>
          <w:sz w:val="24"/>
          <w:szCs w:val="24"/>
        </w:rPr>
        <w:t>согласования позиций и учёта интересов; слушать партнёра; формулировать, аргументировать и отстаивать своё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FF">
        <w:rPr>
          <w:rFonts w:ascii="Times New Roman" w:hAnsi="Times New Roman" w:cs="Times New Roman"/>
          <w:sz w:val="24"/>
          <w:szCs w:val="24"/>
        </w:rPr>
        <w:t>мнение;</w:t>
      </w:r>
    </w:p>
    <w:p w:rsidR="00371615" w:rsidRPr="00855EFF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F">
        <w:rPr>
          <w:rFonts w:ascii="Times New Roman" w:hAnsi="Times New Roman" w:cs="Times New Roman"/>
          <w:sz w:val="24"/>
          <w:szCs w:val="24"/>
        </w:rPr>
        <w:lastRenderedPageBreak/>
        <w:t xml:space="preserve">8) формирование и развитие учебной и </w:t>
      </w:r>
      <w:proofErr w:type="spellStart"/>
      <w:r w:rsidRPr="00855EFF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855EFF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855EF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855EFF">
        <w:rPr>
          <w:rFonts w:ascii="Times New Roman" w:hAnsi="Times New Roman" w:cs="Times New Roman"/>
          <w:sz w:val="24"/>
          <w:szCs w:val="24"/>
        </w:rPr>
        <w:t>);</w:t>
      </w:r>
    </w:p>
    <w:p w:rsidR="00371615" w:rsidRPr="00855EFF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F">
        <w:rPr>
          <w:rFonts w:ascii="Times New Roman" w:hAnsi="Times New Roman" w:cs="Times New Roman"/>
          <w:sz w:val="24"/>
          <w:szCs w:val="24"/>
        </w:rPr>
        <w:t>9) формирование первоначальных представлений об идеях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FF">
        <w:rPr>
          <w:rFonts w:ascii="Times New Roman" w:hAnsi="Times New Roman" w:cs="Times New Roman"/>
          <w:sz w:val="24"/>
          <w:szCs w:val="24"/>
        </w:rPr>
        <w:t>о методах математики как об универсальном языке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FF">
        <w:rPr>
          <w:rFonts w:ascii="Times New Roman" w:hAnsi="Times New Roman" w:cs="Times New Roman"/>
          <w:sz w:val="24"/>
          <w:szCs w:val="24"/>
        </w:rPr>
        <w:t>техники, о средстве моделирования явлений и процессов;</w:t>
      </w:r>
    </w:p>
    <w:p w:rsidR="00371615" w:rsidRPr="00855EFF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F">
        <w:rPr>
          <w:rFonts w:ascii="Times New Roman" w:hAnsi="Times New Roman" w:cs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FF">
        <w:rPr>
          <w:rFonts w:ascii="Times New Roman" w:hAnsi="Times New Roman" w:cs="Times New Roman"/>
          <w:sz w:val="24"/>
          <w:szCs w:val="24"/>
        </w:rPr>
        <w:t>жизни;</w:t>
      </w:r>
    </w:p>
    <w:p w:rsidR="00371615" w:rsidRPr="00855EFF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F">
        <w:rPr>
          <w:rFonts w:ascii="Times New Roman" w:hAnsi="Times New Roman" w:cs="Times New Roman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FF">
        <w:rPr>
          <w:rFonts w:ascii="Times New Roman" w:hAnsi="Times New Roman" w:cs="Times New Roman"/>
          <w:sz w:val="24"/>
          <w:szCs w:val="24"/>
        </w:rPr>
        <w:t>информации;</w:t>
      </w:r>
    </w:p>
    <w:p w:rsidR="00371615" w:rsidRPr="00855EFF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F">
        <w:rPr>
          <w:rFonts w:ascii="Times New Roman" w:hAnsi="Times New Roman" w:cs="Times New Roman"/>
          <w:sz w:val="24"/>
          <w:szCs w:val="24"/>
        </w:rPr>
        <w:t>12) умение понимать и использовать математические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FF">
        <w:rPr>
          <w:rFonts w:ascii="Times New Roman" w:hAnsi="Times New Roman" w:cs="Times New Roman"/>
          <w:sz w:val="24"/>
          <w:szCs w:val="24"/>
        </w:rPr>
        <w:t>наглядности (рисунки, чертежи, схемы и др.) для иллюстрации, интерпретации, аргументации;</w:t>
      </w:r>
    </w:p>
    <w:p w:rsidR="00371615" w:rsidRPr="00855EFF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F">
        <w:rPr>
          <w:rFonts w:ascii="Times New Roman" w:hAnsi="Times New Roman" w:cs="Times New Roman"/>
          <w:sz w:val="24"/>
          <w:szCs w:val="24"/>
        </w:rPr>
        <w:t>13) умение выдвигать гипотезы при решении учебных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FF">
        <w:rPr>
          <w:rFonts w:ascii="Times New Roman" w:hAnsi="Times New Roman" w:cs="Times New Roman"/>
          <w:sz w:val="24"/>
          <w:szCs w:val="24"/>
        </w:rPr>
        <w:t>и понимать необходимость их проверки;</w:t>
      </w:r>
    </w:p>
    <w:p w:rsidR="00371615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F">
        <w:rPr>
          <w:rFonts w:ascii="Times New Roman" w:hAnsi="Times New Roman" w:cs="Times New Roman"/>
          <w:sz w:val="24"/>
          <w:szCs w:val="24"/>
        </w:rPr>
        <w:t>14) умение применять индуктивные и дедуктивные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FF">
        <w:rPr>
          <w:rFonts w:ascii="Times New Roman" w:hAnsi="Times New Roman" w:cs="Times New Roman"/>
          <w:sz w:val="24"/>
          <w:szCs w:val="24"/>
        </w:rPr>
        <w:t>рассуждений, видеть различные стратегии решения задач;</w:t>
      </w:r>
    </w:p>
    <w:p w:rsidR="00371615" w:rsidRPr="00E67DB9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DB9">
        <w:rPr>
          <w:rFonts w:ascii="Times New Roman" w:hAnsi="Times New Roman" w:cs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371615" w:rsidRPr="00E67DB9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DB9">
        <w:rPr>
          <w:rFonts w:ascii="Times New Roman" w:hAnsi="Times New Roman" w:cs="Times New Roman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B9">
        <w:rPr>
          <w:rFonts w:ascii="Times New Roman" w:hAnsi="Times New Roman" w:cs="Times New Roman"/>
          <w:sz w:val="24"/>
          <w:szCs w:val="24"/>
        </w:rPr>
        <w:t>проблем;</w:t>
      </w:r>
    </w:p>
    <w:p w:rsidR="00371615" w:rsidRPr="00E67DB9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DB9">
        <w:rPr>
          <w:rFonts w:ascii="Times New Roman" w:hAnsi="Times New Roman" w:cs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характера;</w:t>
      </w:r>
    </w:p>
    <w:p w:rsidR="00371615" w:rsidRPr="00E67DB9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67DB9">
        <w:rPr>
          <w:rFonts w:ascii="Times New Roman" w:hAnsi="Times New Roman" w:cs="Times New Roman"/>
          <w:b/>
          <w:iCs/>
          <w:sz w:val="24"/>
          <w:szCs w:val="24"/>
        </w:rPr>
        <w:t>предметные:</w:t>
      </w:r>
    </w:p>
    <w:p w:rsidR="00371615" w:rsidRPr="00E67DB9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DB9">
        <w:rPr>
          <w:rFonts w:ascii="Times New Roman" w:hAnsi="Times New Roman" w:cs="Times New Roman"/>
          <w:sz w:val="24"/>
          <w:szCs w:val="24"/>
        </w:rPr>
        <w:t>1) овладение базовым понятийным аппаратом по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B9">
        <w:rPr>
          <w:rFonts w:ascii="Times New Roman" w:hAnsi="Times New Roman" w:cs="Times New Roman"/>
          <w:sz w:val="24"/>
          <w:szCs w:val="24"/>
        </w:rPr>
        <w:t>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</w:t>
      </w:r>
    </w:p>
    <w:p w:rsidR="00371615" w:rsidRPr="00E67DB9" w:rsidRDefault="00371615" w:rsidP="003716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DB9">
        <w:rPr>
          <w:rFonts w:ascii="Times New Roman" w:hAnsi="Times New Roman" w:cs="Times New Roman"/>
          <w:sz w:val="24"/>
          <w:szCs w:val="24"/>
        </w:rPr>
        <w:t>явления;</w:t>
      </w:r>
    </w:p>
    <w:p w:rsidR="00371615" w:rsidRPr="00E67DB9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DB9">
        <w:rPr>
          <w:rFonts w:ascii="Times New Roman" w:hAnsi="Times New Roman" w:cs="Times New Roman"/>
          <w:sz w:val="24"/>
          <w:szCs w:val="24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B9">
        <w:rPr>
          <w:rFonts w:ascii="Times New Roman" w:hAnsi="Times New Roman" w:cs="Times New Roman"/>
          <w:sz w:val="24"/>
          <w:szCs w:val="24"/>
        </w:rPr>
        <w:t>с применением математической терминологии и символики, использовать различные языки математики, проводить</w:t>
      </w:r>
    </w:p>
    <w:p w:rsidR="00371615" w:rsidRPr="00E67DB9" w:rsidRDefault="00371615" w:rsidP="003716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DB9">
        <w:rPr>
          <w:rFonts w:ascii="Times New Roman" w:hAnsi="Times New Roman" w:cs="Times New Roman"/>
          <w:sz w:val="24"/>
          <w:szCs w:val="24"/>
        </w:rPr>
        <w:t>классификации, логические обоснования, доказательства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B9">
        <w:rPr>
          <w:rFonts w:ascii="Times New Roman" w:hAnsi="Times New Roman" w:cs="Times New Roman"/>
          <w:sz w:val="24"/>
          <w:szCs w:val="24"/>
        </w:rPr>
        <w:t>математических утверждений;</w:t>
      </w:r>
    </w:p>
    <w:p w:rsidR="00371615" w:rsidRPr="00E67DB9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DB9">
        <w:rPr>
          <w:rFonts w:ascii="Times New Roman" w:hAnsi="Times New Roman" w:cs="Times New Roman"/>
          <w:sz w:val="24"/>
          <w:szCs w:val="24"/>
        </w:rPr>
        <w:t>3) овладение навыками устных, письменных, инструментальных вычислений;</w:t>
      </w:r>
    </w:p>
    <w:p w:rsidR="00371615" w:rsidRPr="00E67DB9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DB9">
        <w:rPr>
          <w:rFonts w:ascii="Times New Roman" w:hAnsi="Times New Roman" w:cs="Times New Roman"/>
          <w:sz w:val="24"/>
          <w:szCs w:val="24"/>
        </w:rPr>
        <w:t>4) овладение геометрическим языком, умение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B9">
        <w:rPr>
          <w:rFonts w:ascii="Times New Roman" w:hAnsi="Times New Roman" w:cs="Times New Roman"/>
          <w:sz w:val="24"/>
          <w:szCs w:val="24"/>
        </w:rPr>
        <w:t>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371615" w:rsidRPr="00E67DB9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DB9">
        <w:rPr>
          <w:rFonts w:ascii="Times New Roman" w:hAnsi="Times New Roman" w:cs="Times New Roman"/>
          <w:sz w:val="24"/>
          <w:szCs w:val="24"/>
        </w:rPr>
        <w:t>5) усвоение систематических знаний о плоских фигурах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B9">
        <w:rPr>
          <w:rFonts w:ascii="Times New Roman" w:hAnsi="Times New Roman" w:cs="Times New Roman"/>
          <w:sz w:val="24"/>
          <w:szCs w:val="24"/>
        </w:rPr>
        <w:t>свойствах, а также на наглядном уровне — о простейших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B9">
        <w:rPr>
          <w:rFonts w:ascii="Times New Roman" w:hAnsi="Times New Roman" w:cs="Times New Roman"/>
          <w:sz w:val="24"/>
          <w:szCs w:val="24"/>
        </w:rPr>
        <w:t>пространственных телах, умение применять систематические знания о них для решения геометрических и практических задач;</w:t>
      </w:r>
    </w:p>
    <w:p w:rsidR="00371615" w:rsidRPr="00E67DB9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DB9">
        <w:rPr>
          <w:rFonts w:ascii="Times New Roman" w:hAnsi="Times New Roman" w:cs="Times New Roman"/>
          <w:sz w:val="24"/>
          <w:szCs w:val="24"/>
        </w:rPr>
        <w:t>6) умение измерять длины отрезков, величины углов, использовать формулы для нахождения периметров, площадей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B9">
        <w:rPr>
          <w:rFonts w:ascii="Times New Roman" w:hAnsi="Times New Roman" w:cs="Times New Roman"/>
          <w:sz w:val="24"/>
          <w:szCs w:val="24"/>
        </w:rPr>
        <w:t>и объёмов геометрических фигур;</w:t>
      </w:r>
    </w:p>
    <w:p w:rsidR="00371615" w:rsidRPr="00E67DB9" w:rsidRDefault="00371615" w:rsidP="00371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DB9">
        <w:rPr>
          <w:rFonts w:ascii="Times New Roman" w:hAnsi="Times New Roman" w:cs="Times New Roman"/>
          <w:sz w:val="24"/>
          <w:szCs w:val="24"/>
        </w:rPr>
        <w:t>7) умение применять изученные понятия, результаты,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B9">
        <w:rPr>
          <w:rFonts w:ascii="Times New Roman" w:hAnsi="Times New Roman" w:cs="Times New Roman"/>
          <w:sz w:val="24"/>
          <w:szCs w:val="24"/>
        </w:rPr>
        <w:t>для решения задач практического характера и задач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B9">
        <w:rPr>
          <w:rFonts w:ascii="Times New Roman" w:hAnsi="Times New Roman" w:cs="Times New Roman"/>
          <w:sz w:val="24"/>
          <w:szCs w:val="24"/>
        </w:rPr>
        <w:t>смежных дисциплин с использованием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DB9">
        <w:rPr>
          <w:rFonts w:ascii="Times New Roman" w:hAnsi="Times New Roman" w:cs="Times New Roman"/>
          <w:sz w:val="24"/>
          <w:szCs w:val="24"/>
        </w:rPr>
        <w:t>справочных материалов, калькулятора, компьютера.</w:t>
      </w:r>
    </w:p>
    <w:p w:rsidR="00371615" w:rsidRDefault="00371615" w:rsidP="003716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FD2" w:rsidRDefault="00462FD2" w:rsidP="00462FD2">
      <w:pPr>
        <w:pStyle w:val="a4"/>
        <w:widowControl w:val="0"/>
        <w:spacing w:line="276" w:lineRule="auto"/>
        <w:ind w:left="0" w:right="527" w:firstLine="0"/>
        <w:jc w:val="center"/>
        <w:rPr>
          <w:b/>
          <w:bCs/>
          <w:cap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>Учебно-тематический план</w:t>
      </w:r>
    </w:p>
    <w:p w:rsidR="00462FD2" w:rsidRDefault="00462FD2" w:rsidP="00462FD2">
      <w:pPr>
        <w:spacing w:after="0"/>
        <w:jc w:val="both"/>
        <w:rPr>
          <w:rFonts w:ascii="Times New Roman" w:eastAsia="Times New Roman" w:hAnsi="Times New Roman" w:cs="Times New Roman"/>
          <w:spacing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9"/>
        <w:gridCol w:w="6804"/>
        <w:gridCol w:w="1542"/>
      </w:tblGrid>
      <w:tr w:rsidR="00462FD2" w:rsidTr="00996A7C">
        <w:trPr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Default="00462FD2" w:rsidP="00996A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  <w:p w:rsidR="00462FD2" w:rsidRPr="00CD0773" w:rsidRDefault="00462FD2" w:rsidP="00996A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0773">
              <w:rPr>
                <w:rFonts w:ascii="Times New Roman" w:hAnsi="Times New Roman" w:cs="Times New Roman"/>
                <w:b/>
                <w:bCs/>
                <w:lang w:eastAsia="en-US"/>
              </w:rPr>
              <w:t>раздела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Default="00462FD2" w:rsidP="00996A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Default="00462FD2" w:rsidP="00996A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462FD2" w:rsidRDefault="00462FD2" w:rsidP="00996A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</w:tr>
      <w:tr w:rsidR="00462FD2" w:rsidRPr="00660026" w:rsidTr="00996A7C">
        <w:trPr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Pr="001A05EA" w:rsidRDefault="00462FD2" w:rsidP="00996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D2" w:rsidRPr="00660026" w:rsidRDefault="00462FD2" w:rsidP="00996A7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600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 курса алгебры 7 класса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Pr="00660026" w:rsidRDefault="00462FD2" w:rsidP="00996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FD2" w:rsidRPr="00660026" w:rsidTr="00996A7C">
        <w:trPr>
          <w:trHeight w:val="263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Pr="001A05EA" w:rsidRDefault="00462FD2" w:rsidP="00996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Pr="00660026" w:rsidRDefault="00462FD2" w:rsidP="00996A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6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Pr="00660026" w:rsidRDefault="00462FD2" w:rsidP="00996A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62FD2" w:rsidRPr="00660026" w:rsidTr="00996A7C">
        <w:trPr>
          <w:trHeight w:val="341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Pr="001A05EA" w:rsidRDefault="00462FD2" w:rsidP="00996A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Pr="00660026" w:rsidRDefault="00462FD2" w:rsidP="00996A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26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Pr="00660026" w:rsidRDefault="00462FD2" w:rsidP="00996A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462FD2" w:rsidRPr="00660026" w:rsidTr="00996A7C">
        <w:trPr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Pr="001A05EA" w:rsidRDefault="00462FD2" w:rsidP="00996A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Pr="00660026" w:rsidRDefault="00462FD2" w:rsidP="00996A7C">
            <w:pPr>
              <w:spacing w:after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660026">
              <w:rPr>
                <w:rFonts w:ascii="Times New Roman" w:hAnsi="Times New Roman" w:cs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Pr="00660026" w:rsidRDefault="00462FD2" w:rsidP="00996A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462FD2" w:rsidTr="00996A7C">
        <w:trPr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2" w:rsidRPr="001A05EA" w:rsidRDefault="00462FD2" w:rsidP="00996A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Pr="00660026" w:rsidRDefault="00462FD2" w:rsidP="00996A7C">
            <w:pPr>
              <w:spacing w:after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660026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Pr="008D7942" w:rsidRDefault="00462FD2" w:rsidP="00996A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462FD2" w:rsidTr="00996A7C">
        <w:trPr>
          <w:trHeight w:val="105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2" w:rsidRPr="001A05EA" w:rsidRDefault="00462FD2" w:rsidP="00996A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Pr="00660026" w:rsidRDefault="00462FD2" w:rsidP="00996A7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600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Итоговое повторение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D2" w:rsidRPr="00E401E1" w:rsidRDefault="00462FD2" w:rsidP="00996A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62FD2" w:rsidTr="00996A7C">
        <w:trPr>
          <w:trHeight w:val="376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2" w:rsidRDefault="00462FD2" w:rsidP="00996A7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2" w:rsidRPr="00701247" w:rsidRDefault="00462FD2" w:rsidP="00996A7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012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D2" w:rsidRPr="00660026" w:rsidRDefault="00462FD2" w:rsidP="00996A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00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462FD2" w:rsidRDefault="00462FD2" w:rsidP="00371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FD2" w:rsidRDefault="00462FD2" w:rsidP="00371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615" w:rsidRDefault="00371615" w:rsidP="00371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66">
        <w:rPr>
          <w:rFonts w:ascii="Times New Roman" w:hAnsi="Times New Roman" w:cs="Times New Roman"/>
          <w:b/>
          <w:sz w:val="28"/>
          <w:szCs w:val="28"/>
        </w:rPr>
        <w:t>Содержание учебной программы</w:t>
      </w:r>
    </w:p>
    <w:p w:rsidR="00371615" w:rsidRDefault="00371615" w:rsidP="00371615">
      <w:pPr>
        <w:spacing w:after="0"/>
        <w:ind w:left="20" w:right="20" w:firstLine="360"/>
        <w:jc w:val="both"/>
        <w:rPr>
          <w:rStyle w:val="aa"/>
          <w:rFonts w:eastAsiaTheme="minorHAnsi"/>
          <w:sz w:val="24"/>
          <w:szCs w:val="24"/>
        </w:rPr>
      </w:pP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</w:rPr>
        <w:t>Повтор</w:t>
      </w:r>
      <w:r w:rsidR="008A4925">
        <w:rPr>
          <w:rFonts w:ascii="Times New Roman" w:hAnsi="Times New Roman" w:cs="Times New Roman"/>
          <w:b/>
          <w:bCs/>
          <w:sz w:val="24"/>
        </w:rPr>
        <w:t>ение курса геометрии 7 класса (2</w:t>
      </w:r>
      <w:r>
        <w:rPr>
          <w:rFonts w:ascii="Times New Roman" w:hAnsi="Times New Roman" w:cs="Times New Roman"/>
          <w:b/>
          <w:bCs/>
          <w:sz w:val="24"/>
        </w:rPr>
        <w:t xml:space="preserve"> часа)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01F18" w:rsidRDefault="008A4925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</w:rPr>
        <w:t>Четырехугольники (15</w:t>
      </w:r>
      <w:r w:rsidR="00A01F18">
        <w:rPr>
          <w:rFonts w:ascii="Times New Roman" w:hAnsi="Times New Roman" w:cs="Times New Roman"/>
          <w:b/>
          <w:bCs/>
          <w:sz w:val="24"/>
        </w:rPr>
        <w:t xml:space="preserve"> часов)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Многоугольник, выпуклый многоугольник, четырехуголь</w:t>
      </w:r>
      <w:r>
        <w:rPr>
          <w:rFonts w:ascii="Times New Roman" w:hAnsi="Times New Roman" w:cs="Times New Roman"/>
          <w:sz w:val="24"/>
        </w:rPr>
        <w:softHyphen/>
        <w:t>ник. Параллелограмм, его свойства и признаки. Трапеция. Пря</w:t>
      </w:r>
      <w:r>
        <w:rPr>
          <w:rFonts w:ascii="Times New Roman" w:hAnsi="Times New Roman" w:cs="Times New Roman"/>
          <w:sz w:val="24"/>
        </w:rPr>
        <w:softHyphen/>
        <w:t>моугольник, ромб, квадрат, их свойства. Осевая и центральная симметрии.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 w:rsidRPr="00A01F1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Основная цель</w:t>
      </w:r>
      <w:r w:rsidRPr="00A01F18">
        <w:rPr>
          <w:rStyle w:val="apple-converted-space"/>
          <w:b/>
          <w:color w:val="000000"/>
        </w:rPr>
        <w:t> </w:t>
      </w:r>
      <w:r w:rsidRPr="00A01F18">
        <w:rPr>
          <w:b/>
          <w:color w:val="000000"/>
        </w:rPr>
        <w:t>–</w:t>
      </w:r>
      <w:r w:rsidRPr="00A105B2"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</w:rPr>
        <w:t>изучить наиболее важные виды четы</w:t>
      </w:r>
      <w:r>
        <w:rPr>
          <w:rFonts w:ascii="Times New Roman" w:hAnsi="Times New Roman" w:cs="Times New Roman"/>
          <w:sz w:val="24"/>
        </w:rPr>
        <w:softHyphen/>
        <w:t>рехугольников — параллелограмм, прямоугольник, ромб, квад</w:t>
      </w:r>
      <w:r>
        <w:rPr>
          <w:rFonts w:ascii="Times New Roman" w:hAnsi="Times New Roman" w:cs="Times New Roman"/>
          <w:sz w:val="24"/>
        </w:rPr>
        <w:softHyphen/>
        <w:t>рат, трапецию; дать представление о фигурах, обладающих осе</w:t>
      </w:r>
      <w:r>
        <w:rPr>
          <w:rFonts w:ascii="Times New Roman" w:hAnsi="Times New Roman" w:cs="Times New Roman"/>
          <w:sz w:val="24"/>
        </w:rPr>
        <w:softHyphen/>
        <w:t>вой или центральной симметрией.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Доказательства большинства теорем данной темы и решения многих задач проводятся с помощью признаков равенства треугольников, </w:t>
      </w:r>
      <w:proofErr w:type="gramStart"/>
      <w:r>
        <w:rPr>
          <w:rFonts w:ascii="Times New Roman" w:hAnsi="Times New Roman" w:cs="Times New Roman"/>
          <w:sz w:val="24"/>
        </w:rPr>
        <w:t>поэтому</w:t>
      </w:r>
      <w:proofErr w:type="gramEnd"/>
      <w:r>
        <w:rPr>
          <w:rFonts w:ascii="Times New Roman" w:hAnsi="Times New Roman" w:cs="Times New Roman"/>
          <w:sz w:val="24"/>
        </w:rPr>
        <w:t xml:space="preserve"> полезно их повторить, в начале изучения темы.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Осевая и центральная симметрии вводятся не как преобразо</w:t>
      </w:r>
      <w:r>
        <w:rPr>
          <w:rFonts w:ascii="Times New Roman" w:hAnsi="Times New Roman" w:cs="Times New Roman"/>
          <w:sz w:val="24"/>
        </w:rPr>
        <w:softHyphen/>
        <w:t>вание плоскости, а как свойства геометрических фигур, в част</w:t>
      </w:r>
      <w:r>
        <w:rPr>
          <w:rFonts w:ascii="Times New Roman" w:hAnsi="Times New Roman" w:cs="Times New Roman"/>
          <w:sz w:val="24"/>
        </w:rPr>
        <w:softHyphen/>
        <w:t>ности четырехугольников. Рассмотрение этих понятий как дви</w:t>
      </w:r>
      <w:r>
        <w:rPr>
          <w:rFonts w:ascii="Times New Roman" w:hAnsi="Times New Roman" w:cs="Times New Roman"/>
          <w:sz w:val="24"/>
        </w:rPr>
        <w:softHyphen/>
        <w:t>жений плоскости состоится в 9 классе.</w:t>
      </w:r>
    </w:p>
    <w:p w:rsidR="00CD0773" w:rsidRDefault="00CD0773" w:rsidP="00A01F18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01F18" w:rsidRDefault="00AE5DA2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</w:rPr>
        <w:t>Площадь (13</w:t>
      </w:r>
      <w:r w:rsidR="00A01F18">
        <w:rPr>
          <w:rFonts w:ascii="Times New Roman" w:hAnsi="Times New Roman" w:cs="Times New Roman"/>
          <w:b/>
          <w:bCs/>
          <w:sz w:val="24"/>
        </w:rPr>
        <w:t xml:space="preserve"> часов)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Понятие площади многоугольника. Площади прямоуголь</w:t>
      </w:r>
      <w:r>
        <w:rPr>
          <w:rFonts w:ascii="Times New Roman" w:hAnsi="Times New Roman" w:cs="Times New Roman"/>
          <w:sz w:val="24"/>
        </w:rPr>
        <w:softHyphen/>
        <w:t>ника, параллелограмма, треугольника, трапеции. Теорема Пи</w:t>
      </w:r>
      <w:r>
        <w:rPr>
          <w:rFonts w:ascii="Times New Roman" w:hAnsi="Times New Roman" w:cs="Times New Roman"/>
          <w:sz w:val="24"/>
        </w:rPr>
        <w:softHyphen/>
        <w:t>фагора.</w:t>
      </w:r>
    </w:p>
    <w:p w:rsidR="00A01F18" w:rsidRDefault="00CD0773" w:rsidP="00A01F18">
      <w:pPr>
        <w:shd w:val="clear" w:color="auto" w:fill="FFFFFF"/>
        <w:autoSpaceDE w:val="0"/>
        <w:spacing w:after="0"/>
        <w:ind w:firstLine="709"/>
        <w:jc w:val="both"/>
      </w:pPr>
      <w:r w:rsidRPr="00A01F1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Основная цель</w:t>
      </w:r>
      <w:r w:rsidRPr="00A01F18">
        <w:rPr>
          <w:rStyle w:val="apple-converted-space"/>
          <w:b/>
          <w:color w:val="000000"/>
        </w:rPr>
        <w:t> </w:t>
      </w:r>
      <w:r>
        <w:rPr>
          <w:rStyle w:val="apple-converted-space"/>
          <w:b/>
          <w:color w:val="000000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A01F18">
        <w:rPr>
          <w:rFonts w:ascii="Times New Roman" w:hAnsi="Times New Roman" w:cs="Times New Roman"/>
          <w:sz w:val="24"/>
        </w:rPr>
        <w:t>расширить и углубить полученные в 5—6 классах представления обучающихся об измерении и вычисле</w:t>
      </w:r>
      <w:r w:rsidR="00A01F18">
        <w:rPr>
          <w:rFonts w:ascii="Times New Roman" w:hAnsi="Times New Roman" w:cs="Times New Roman"/>
          <w:sz w:val="24"/>
        </w:rPr>
        <w:softHyphen/>
        <w:t>нии площадей; вывести формулы площадей прямоугольника, па</w:t>
      </w:r>
      <w:r w:rsidR="00A01F18">
        <w:rPr>
          <w:rFonts w:ascii="Times New Roman" w:hAnsi="Times New Roman" w:cs="Times New Roman"/>
          <w:sz w:val="24"/>
        </w:rPr>
        <w:softHyphen/>
        <w:t>раллелограмма, треугольника, трапеции; доказать одну из глав</w:t>
      </w:r>
      <w:r w:rsidR="00A01F18">
        <w:rPr>
          <w:rFonts w:ascii="Times New Roman" w:hAnsi="Times New Roman" w:cs="Times New Roman"/>
          <w:sz w:val="24"/>
        </w:rPr>
        <w:softHyphen/>
        <w:t>ных теорем геометрии — теорему Пифагора.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lastRenderedPageBreak/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>
        <w:rPr>
          <w:rFonts w:ascii="Times New Roman" w:hAnsi="Times New Roman" w:cs="Times New Roman"/>
          <w:sz w:val="24"/>
        </w:rPr>
        <w:softHyphen/>
        <w:t xml:space="preserve">рата, обоснование которой не является обязательным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обучающихся.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Нетрадиционной для школьного курса является теорема об от</w:t>
      </w:r>
      <w:r>
        <w:rPr>
          <w:rFonts w:ascii="Times New Roman" w:hAnsi="Times New Roman" w:cs="Times New Roman"/>
          <w:sz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>
        <w:rPr>
          <w:rFonts w:ascii="Times New Roman" w:hAnsi="Times New Roman" w:cs="Times New Roman"/>
          <w:sz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CD0773" w:rsidRDefault="00CD0773" w:rsidP="00A01F18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t xml:space="preserve">Подобные треугольники </w:t>
      </w:r>
      <w:r>
        <w:rPr>
          <w:rFonts w:ascii="Times New Roman" w:hAnsi="Times New Roman" w:cs="Times New Roman"/>
          <w:b/>
          <w:bCs/>
          <w:sz w:val="24"/>
        </w:rPr>
        <w:t>(19</w:t>
      </w:r>
      <w:r w:rsidR="002D0A18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часов)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>
        <w:rPr>
          <w:rFonts w:ascii="Times New Roman" w:hAnsi="Times New Roman" w:cs="Times New Roman"/>
          <w:sz w:val="24"/>
        </w:rPr>
        <w:softHyphen/>
        <w:t>ника.</w:t>
      </w:r>
    </w:p>
    <w:p w:rsidR="00A01F18" w:rsidRDefault="00CD0773" w:rsidP="00A01F18">
      <w:pPr>
        <w:spacing w:after="0"/>
        <w:ind w:firstLine="709"/>
        <w:jc w:val="both"/>
      </w:pPr>
      <w:r w:rsidRPr="00A01F1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Основная цель</w:t>
      </w:r>
      <w:r w:rsidRPr="00A01F18">
        <w:rPr>
          <w:rStyle w:val="apple-converted-space"/>
          <w:b/>
          <w:color w:val="000000"/>
        </w:rPr>
        <w:t> </w:t>
      </w:r>
      <w:r>
        <w:rPr>
          <w:rStyle w:val="apple-converted-space"/>
          <w:b/>
          <w:color w:val="000000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A01F18">
        <w:rPr>
          <w:rFonts w:ascii="Times New Roman" w:hAnsi="Times New Roman" w:cs="Times New Roman"/>
          <w:sz w:val="24"/>
        </w:rPr>
        <w:t>ввести понятие подобных треугольни</w:t>
      </w:r>
      <w:r w:rsidR="00A01F18">
        <w:rPr>
          <w:rFonts w:ascii="Times New Roman" w:hAnsi="Times New Roman" w:cs="Times New Roman"/>
          <w:sz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="00A01F18">
        <w:rPr>
          <w:rFonts w:ascii="Times New Roman" w:hAnsi="Times New Roman" w:cs="Times New Roman"/>
          <w:sz w:val="24"/>
        </w:rPr>
        <w:softHyphen/>
        <w:t>ского аппарата геометрии.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>
        <w:rPr>
          <w:rFonts w:ascii="Times New Roman" w:hAnsi="Times New Roman" w:cs="Times New Roman"/>
          <w:sz w:val="24"/>
        </w:rPr>
        <w:softHyphen/>
        <w:t>нальность сходственных сторон.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CD0773" w:rsidRDefault="00CD0773" w:rsidP="00A01F18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t xml:space="preserve">Окружность </w:t>
      </w:r>
      <w:r w:rsidR="002D0A18">
        <w:rPr>
          <w:rFonts w:ascii="Times New Roman" w:hAnsi="Times New Roman" w:cs="Times New Roman"/>
          <w:b/>
          <w:bCs/>
          <w:sz w:val="24"/>
        </w:rPr>
        <w:t>(16</w:t>
      </w:r>
      <w:r>
        <w:rPr>
          <w:rFonts w:ascii="Times New Roman" w:hAnsi="Times New Roman" w:cs="Times New Roman"/>
          <w:b/>
          <w:bCs/>
          <w:sz w:val="24"/>
        </w:rPr>
        <w:t xml:space="preserve"> часов)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A01F18" w:rsidRDefault="00CD0773" w:rsidP="00A01F18">
      <w:pPr>
        <w:shd w:val="clear" w:color="auto" w:fill="FFFFFF"/>
        <w:autoSpaceDE w:val="0"/>
        <w:snapToGrid w:val="0"/>
        <w:spacing w:after="0"/>
        <w:ind w:firstLine="709"/>
        <w:jc w:val="both"/>
      </w:pPr>
      <w:r w:rsidRPr="00A01F1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Основная цель</w:t>
      </w:r>
      <w:r w:rsidRPr="00A01F18">
        <w:rPr>
          <w:rStyle w:val="apple-converted-space"/>
          <w:b/>
          <w:color w:val="000000"/>
        </w:rPr>
        <w:t> </w:t>
      </w:r>
      <w:r>
        <w:rPr>
          <w:rStyle w:val="apple-converted-space"/>
          <w:b/>
          <w:color w:val="000000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A01F18">
        <w:rPr>
          <w:rFonts w:ascii="Times New Roman" w:eastAsia="@Arial Unicode MS" w:hAnsi="Times New Roman" w:cs="Times New Roman"/>
          <w:sz w:val="24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="00A01F18">
        <w:rPr>
          <w:rFonts w:ascii="Times New Roman" w:eastAsia="@Arial Unicode MS" w:hAnsi="Times New Roman" w:cs="Times New Roman"/>
          <w:sz w:val="24"/>
        </w:rPr>
        <w:t>обучающихся</w:t>
      </w:r>
      <w:proofErr w:type="gramEnd"/>
      <w:r w:rsidR="00A01F18">
        <w:rPr>
          <w:rFonts w:ascii="Times New Roman" w:eastAsia="@Arial Unicode MS" w:hAnsi="Times New Roman" w:cs="Times New Roman"/>
          <w:sz w:val="24"/>
        </w:rPr>
        <w:t xml:space="preserve"> с четырьмя заме</w:t>
      </w:r>
      <w:r w:rsidR="00A01F18">
        <w:rPr>
          <w:rFonts w:ascii="Times New Roman" w:eastAsia="@Arial Unicode MS" w:hAnsi="Times New Roman" w:cs="Times New Roman"/>
          <w:sz w:val="24"/>
        </w:rPr>
        <w:softHyphen/>
        <w:t>чательными точками треугольника.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A01F18" w:rsidRDefault="00A01F18" w:rsidP="00A01F18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A01F18" w:rsidRDefault="00A01F18" w:rsidP="00A01F18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Наряду с теоремами об окружностях, вписанной в треуголь</w:t>
      </w:r>
      <w:r>
        <w:rPr>
          <w:rFonts w:ascii="Times New Roman" w:hAnsi="Times New Roman" w:cs="Times New Roman"/>
          <w:sz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>
        <w:rPr>
          <w:rFonts w:ascii="Times New Roman" w:hAnsi="Times New Roman" w:cs="Times New Roman"/>
          <w:sz w:val="24"/>
        </w:rPr>
        <w:softHyphen/>
        <w:t xml:space="preserve">тырехугольника. </w:t>
      </w:r>
    </w:p>
    <w:p w:rsidR="00A01F18" w:rsidRDefault="00A01F18" w:rsidP="00A01F18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</w:rPr>
        <w:lastRenderedPageBreak/>
        <w:t xml:space="preserve">Повторение. Решение задач. </w:t>
      </w:r>
      <w:r>
        <w:rPr>
          <w:rFonts w:ascii="Times New Roman" w:hAnsi="Times New Roman" w:cs="Times New Roman"/>
          <w:b/>
          <w:bCs/>
          <w:sz w:val="24"/>
        </w:rPr>
        <w:t>(3 часа)</w:t>
      </w:r>
    </w:p>
    <w:p w:rsidR="00A01F18" w:rsidRDefault="00CD0773" w:rsidP="00A01F18">
      <w:pPr>
        <w:shd w:val="clear" w:color="auto" w:fill="FFFFFF"/>
        <w:autoSpaceDE w:val="0"/>
        <w:snapToGrid w:val="0"/>
        <w:spacing w:after="0"/>
        <w:ind w:firstLine="709"/>
        <w:jc w:val="both"/>
      </w:pPr>
      <w:r w:rsidRPr="00A01F1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Основная цель</w:t>
      </w:r>
      <w:r w:rsidRPr="00A01F18">
        <w:rPr>
          <w:rStyle w:val="apple-converted-space"/>
          <w:b/>
          <w:color w:val="000000"/>
        </w:rPr>
        <w:t> </w:t>
      </w:r>
      <w:r>
        <w:rPr>
          <w:rStyle w:val="apple-converted-space"/>
          <w:b/>
          <w:color w:val="000000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A01F18">
        <w:rPr>
          <w:rFonts w:ascii="Times New Roman" w:eastAsia="@Arial Unicode MS" w:hAnsi="Times New Roman" w:cs="Times New Roman"/>
          <w:sz w:val="24"/>
        </w:rPr>
        <w:t>Повторение, обобщение и систематизация знаний, умений и навыков за курс геометрии 8 класса.</w:t>
      </w:r>
    </w:p>
    <w:p w:rsidR="00660026" w:rsidRDefault="00660026" w:rsidP="00A01F18">
      <w:pPr>
        <w:spacing w:after="0"/>
        <w:jc w:val="both"/>
        <w:rPr>
          <w:rFonts w:ascii="Times New Roman" w:eastAsia="Times New Roman" w:hAnsi="Times New Roman" w:cs="Times New Roman"/>
          <w:spacing w:val="10"/>
        </w:rPr>
      </w:pPr>
    </w:p>
    <w:p w:rsidR="00660026" w:rsidRDefault="00660026" w:rsidP="00A01F18">
      <w:pPr>
        <w:spacing w:after="0"/>
        <w:jc w:val="both"/>
        <w:rPr>
          <w:rFonts w:ascii="Times New Roman" w:eastAsia="Times New Roman" w:hAnsi="Times New Roman" w:cs="Times New Roman"/>
          <w:spacing w:val="10"/>
        </w:rPr>
      </w:pPr>
    </w:p>
    <w:p w:rsidR="00660026" w:rsidRPr="00E8575A" w:rsidRDefault="00660026" w:rsidP="006600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75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Style w:val="a3"/>
        <w:tblW w:w="26190" w:type="dxa"/>
        <w:tblLayout w:type="fixed"/>
        <w:tblLook w:val="04A0"/>
      </w:tblPr>
      <w:tblGrid>
        <w:gridCol w:w="534"/>
        <w:gridCol w:w="6520"/>
        <w:gridCol w:w="5528"/>
        <w:gridCol w:w="1276"/>
        <w:gridCol w:w="1276"/>
        <w:gridCol w:w="5528"/>
        <w:gridCol w:w="5528"/>
      </w:tblGrid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  <w:vMerge w:val="restart"/>
          </w:tcPr>
          <w:p w:rsidR="00660026" w:rsidRPr="005B5310" w:rsidRDefault="00660026" w:rsidP="00314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10">
              <w:rPr>
                <w:rFonts w:ascii="Times New Roman" w:hAnsi="Times New Roman" w:cs="Times New Roman"/>
                <w:b/>
              </w:rPr>
              <w:t>№</w:t>
            </w:r>
          </w:p>
          <w:p w:rsidR="00660026" w:rsidRPr="005B5310" w:rsidRDefault="00660026" w:rsidP="0031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B531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B531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B531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0" w:type="dxa"/>
            <w:vMerge w:val="restart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vMerge w:val="restart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15134" w:type="dxa"/>
            <w:gridSpan w:val="5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ПОВТОРЕНИЕ КУРСА АЛГЕБРЫ 7 КЛАССА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 w:rsidRPr="005B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Треугольники. Параллельные прямые. 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Повторение. 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4143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5B531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15134" w:type="dxa"/>
            <w:gridSpan w:val="5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Четырехугольники  (1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</w:t>
            </w:r>
            <w:r w:rsidRPr="005B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B531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)</w:t>
            </w: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 w:rsidRPr="009A4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8.09  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Решение задач то теме «Параллелограмм».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ind w:left="-9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ind w:left="-108" w:right="-108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 xml:space="preserve">Теорема Фалеса. 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276" w:type="dxa"/>
          </w:tcPr>
          <w:p w:rsidR="00660026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теме: «Четырёхугольники»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26" w:rsidRPr="005B5310" w:rsidTr="00314A9C">
        <w:trPr>
          <w:trHeight w:val="437"/>
        </w:trPr>
        <w:tc>
          <w:tcPr>
            <w:tcW w:w="15134" w:type="dxa"/>
            <w:gridSpan w:val="5"/>
          </w:tcPr>
          <w:p w:rsidR="00660026" w:rsidRPr="005B5310" w:rsidRDefault="00660026" w:rsidP="00314A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Площадь (13</w:t>
            </w:r>
            <w:r w:rsidRPr="005B531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5B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B531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660026" w:rsidRPr="005B5310" w:rsidRDefault="00660026" w:rsidP="00314A9C"/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«открытия» нового знания 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1276" w:type="dxa"/>
          </w:tcPr>
          <w:p w:rsidR="00660026" w:rsidRPr="009A4143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1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520" w:type="dxa"/>
            <w:vAlign w:val="center"/>
          </w:tcPr>
          <w:p w:rsidR="00660026" w:rsidRPr="005B5310" w:rsidRDefault="00660026" w:rsidP="00314A9C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1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 теме «Теорема Пифагора». 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41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  <w:trHeight w:val="306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41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  <w:trHeight w:val="306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41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по теме: «Площади»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41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15134" w:type="dxa"/>
            <w:gridSpan w:val="5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B531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подобные треугольники  (19 </w:t>
            </w:r>
            <w:r w:rsidRPr="005B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B531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)</w:t>
            </w: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A41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A41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41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276" w:type="dxa"/>
          </w:tcPr>
          <w:p w:rsidR="00660026" w:rsidRPr="00F94EBA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 по теме «Признаки подобия </w:t>
            </w:r>
            <w:r w:rsidRPr="005B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треугольников»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Свойство  медиан треугольника.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276" w:type="dxa"/>
          </w:tcPr>
          <w:p w:rsidR="00660026" w:rsidRPr="00F94EBA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60026" w:rsidRPr="00AE5DA2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60026" w:rsidRPr="00AE5DA2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60026" w:rsidRPr="00AE5DA2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60026" w:rsidRPr="00AE5DA2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30˚, 45˚, 60˚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60026" w:rsidRPr="00AE5DA2" w:rsidRDefault="00660026" w:rsidP="0031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F94EBA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60026" w:rsidRPr="00AE5DA2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по теме «Применение теории подобия треугольников при решении задач»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15134" w:type="dxa"/>
            <w:gridSpan w:val="5"/>
            <w:tcBorders>
              <w:bottom w:val="single" w:sz="4" w:space="0" w:color="auto"/>
            </w:tcBorders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</w:t>
            </w:r>
            <w:r w:rsidRPr="005B531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окружность  (16 </w:t>
            </w:r>
            <w:r w:rsidRPr="005B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B531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)</w:t>
            </w: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660026" w:rsidRDefault="00660026" w:rsidP="0031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660026" w:rsidRPr="005B5310" w:rsidRDefault="00660026" w:rsidP="0031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</w:t>
            </w: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660026" w:rsidRPr="00AE5DA2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520" w:type="dxa"/>
          </w:tcPr>
          <w:p w:rsidR="00660026" w:rsidRPr="00AE5DA2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4E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276" w:type="dxa"/>
          </w:tcPr>
          <w:p w:rsidR="00660026" w:rsidRPr="008A4925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49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660026" w:rsidRPr="00AE5DA2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49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660026" w:rsidRPr="00AE5DA2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49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660026" w:rsidRPr="00AE5DA2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49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660026" w:rsidRPr="00AE5DA2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49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660026" w:rsidRPr="00AE5DA2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49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6520" w:type="dxa"/>
          </w:tcPr>
          <w:p w:rsidR="00660026" w:rsidRPr="00AE5DA2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49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A49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A49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276" w:type="dxa"/>
          </w:tcPr>
          <w:p w:rsidR="00660026" w:rsidRPr="008A4925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49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49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520" w:type="dxa"/>
          </w:tcPr>
          <w:p w:rsidR="00660026" w:rsidRPr="00AE5DA2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49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15134" w:type="dxa"/>
            <w:gridSpan w:val="5"/>
          </w:tcPr>
          <w:p w:rsidR="00660026" w:rsidRPr="00660026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ПОВТОРЕНИЕ  (3</w:t>
            </w:r>
            <w:r w:rsidRPr="005B531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5B5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B531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)</w:t>
            </w: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Четырехугольники. Площади. Повторение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49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 Окружность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49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26" w:rsidRPr="005B5310" w:rsidTr="00314A9C">
        <w:trPr>
          <w:gridAfter w:val="2"/>
          <w:wAfter w:w="11056" w:type="dxa"/>
        </w:trPr>
        <w:tc>
          <w:tcPr>
            <w:tcW w:w="534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520" w:type="dxa"/>
          </w:tcPr>
          <w:p w:rsidR="00660026" w:rsidRPr="005B5310" w:rsidRDefault="00660026" w:rsidP="0031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r w:rsidRPr="005B5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</w:p>
        </w:tc>
        <w:tc>
          <w:tcPr>
            <w:tcW w:w="5528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0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49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660026" w:rsidRPr="005B5310" w:rsidRDefault="00660026" w:rsidP="00314A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026" w:rsidRDefault="00660026" w:rsidP="00A01F18">
      <w:pPr>
        <w:spacing w:after="0"/>
        <w:jc w:val="both"/>
        <w:rPr>
          <w:rFonts w:ascii="Times New Roman" w:eastAsia="Times New Roman" w:hAnsi="Times New Roman" w:cs="Times New Roman"/>
          <w:spacing w:val="10"/>
        </w:rPr>
      </w:pPr>
    </w:p>
    <w:p w:rsidR="00660026" w:rsidRDefault="00660026" w:rsidP="00A01F18">
      <w:pPr>
        <w:spacing w:after="0"/>
        <w:jc w:val="both"/>
        <w:rPr>
          <w:rFonts w:ascii="Times New Roman" w:eastAsia="Times New Roman" w:hAnsi="Times New Roman" w:cs="Times New Roman"/>
          <w:spacing w:val="10"/>
        </w:rPr>
      </w:pPr>
    </w:p>
    <w:p w:rsidR="00660026" w:rsidRDefault="00660026" w:rsidP="00A01F18">
      <w:pPr>
        <w:spacing w:after="0"/>
        <w:jc w:val="both"/>
        <w:rPr>
          <w:rFonts w:ascii="Times New Roman" w:eastAsia="Times New Roman" w:hAnsi="Times New Roman" w:cs="Times New Roman"/>
          <w:spacing w:val="10"/>
        </w:rPr>
      </w:pPr>
    </w:p>
    <w:p w:rsidR="00660026" w:rsidRDefault="00660026" w:rsidP="0066002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660026" w:rsidRDefault="00660026" w:rsidP="00660026">
      <w:pPr>
        <w:spacing w:after="0" w:line="240" w:lineRule="auto"/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 w:rsidRPr="00277FA0">
        <w:rPr>
          <w:rFonts w:ascii="Times New Roman" w:hAnsi="Times New Roman" w:cs="Times New Roman"/>
          <w:b/>
          <w:sz w:val="24"/>
          <w:szCs w:val="24"/>
        </w:rPr>
        <w:t>Оценка письменных контрольных работ обучающихся</w:t>
      </w:r>
      <w:r w:rsidRPr="00AB7C69">
        <w:rPr>
          <w:szCs w:val="28"/>
        </w:rPr>
        <w:t xml:space="preserve"> </w:t>
      </w:r>
    </w:p>
    <w:p w:rsidR="00660026" w:rsidRDefault="00660026" w:rsidP="00660026">
      <w:pPr>
        <w:spacing w:after="0" w:line="240" w:lineRule="auto"/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 w:rsidRPr="00AC0839">
        <w:rPr>
          <w:rFonts w:ascii="Times New Roman" w:hAnsi="Times New Roman"/>
          <w:b/>
          <w:bCs/>
          <w:iCs/>
          <w:sz w:val="24"/>
          <w:szCs w:val="24"/>
        </w:rPr>
        <w:t xml:space="preserve">Ответ оценивается отметкой «5», если: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660026" w:rsidRPr="009A7442" w:rsidRDefault="00660026" w:rsidP="00660026">
      <w:pPr>
        <w:pStyle w:val="a9"/>
        <w:numPr>
          <w:ilvl w:val="0"/>
          <w:numId w:val="21"/>
        </w:numPr>
        <w:spacing w:after="0" w:line="240" w:lineRule="auto"/>
        <w:ind w:left="0" w:firstLine="426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9A7442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660026" w:rsidRPr="009A7442" w:rsidRDefault="00660026" w:rsidP="00660026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9A744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A7442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9A7442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660026" w:rsidRPr="009A7442" w:rsidRDefault="00660026" w:rsidP="00660026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9A7442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60026" w:rsidRPr="00AC0839" w:rsidRDefault="00660026" w:rsidP="00660026">
      <w:pPr>
        <w:pStyle w:val="ae"/>
        <w:ind w:firstLine="426"/>
        <w:rPr>
          <w:iCs/>
        </w:rPr>
      </w:pPr>
      <w:r w:rsidRPr="00AC0839">
        <w:t>Отметка «4» ставится в следующих случаях:</w:t>
      </w:r>
    </w:p>
    <w:p w:rsidR="00660026" w:rsidRPr="00AC0839" w:rsidRDefault="00660026" w:rsidP="00660026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426"/>
        <w:rPr>
          <w:b w:val="0"/>
          <w:bCs w:val="0"/>
          <w:iCs/>
        </w:rPr>
      </w:pPr>
      <w:r w:rsidRPr="00AC0839">
        <w:rPr>
          <w:b w:val="0"/>
          <w:bCs w:val="0"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60026" w:rsidRPr="00AC0839" w:rsidRDefault="00660026" w:rsidP="00660026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426"/>
        <w:rPr>
          <w:b w:val="0"/>
          <w:bCs w:val="0"/>
          <w:iCs/>
        </w:rPr>
      </w:pPr>
      <w:r w:rsidRPr="00AC0839">
        <w:rPr>
          <w:b w:val="0"/>
          <w:bCs w:val="0"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60026" w:rsidRPr="00AC0839" w:rsidRDefault="00660026" w:rsidP="00660026">
      <w:pPr>
        <w:pStyle w:val="ae"/>
        <w:ind w:firstLine="426"/>
      </w:pPr>
      <w:r w:rsidRPr="00AC0839">
        <w:t>Отметка «3» ставится, если:</w:t>
      </w:r>
    </w:p>
    <w:p w:rsidR="00660026" w:rsidRPr="00AC0839" w:rsidRDefault="00660026" w:rsidP="00660026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426"/>
        <w:rPr>
          <w:b w:val="0"/>
          <w:iCs/>
        </w:rPr>
      </w:pPr>
      <w:r w:rsidRPr="00AC0839">
        <w:rPr>
          <w:b w:val="0"/>
          <w:bCs w:val="0"/>
          <w:iCs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AC0839">
        <w:rPr>
          <w:b w:val="0"/>
          <w:bCs w:val="0"/>
          <w:iCs/>
        </w:rPr>
        <w:t>обучающийся</w:t>
      </w:r>
      <w:proofErr w:type="gramEnd"/>
      <w:r w:rsidRPr="00AC0839">
        <w:rPr>
          <w:b w:val="0"/>
          <w:bCs w:val="0"/>
          <w:iCs/>
        </w:rPr>
        <w:t xml:space="preserve"> обладает обязательными умениями по проверяемой теме.</w:t>
      </w:r>
    </w:p>
    <w:p w:rsidR="00660026" w:rsidRPr="00AC0839" w:rsidRDefault="00660026" w:rsidP="00660026">
      <w:pPr>
        <w:pStyle w:val="ae"/>
        <w:ind w:left="360"/>
      </w:pPr>
      <w:r w:rsidRPr="00AC0839">
        <w:t>Отметка «2» ставится, если:</w:t>
      </w:r>
    </w:p>
    <w:p w:rsidR="00660026" w:rsidRPr="00660026" w:rsidRDefault="00660026" w:rsidP="00660026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b w:val="0"/>
          <w:bCs w:val="0"/>
          <w:iCs/>
        </w:rPr>
        <w:sectPr w:rsidR="00660026" w:rsidRPr="00660026" w:rsidSect="00371615">
          <w:pgSz w:w="16834" w:h="11909" w:orient="landscape"/>
          <w:pgMar w:top="850" w:right="820" w:bottom="567" w:left="993" w:header="0" w:footer="3" w:gutter="0"/>
          <w:cols w:space="720"/>
        </w:sectPr>
      </w:pPr>
      <w:r w:rsidRPr="00AC0839">
        <w:rPr>
          <w:b w:val="0"/>
          <w:bCs w:val="0"/>
          <w:iCs/>
        </w:rPr>
        <w:t xml:space="preserve">допущены существенные ошибки, показавшие, что </w:t>
      </w:r>
      <w:proofErr w:type="gramStart"/>
      <w:r w:rsidRPr="00AC0839">
        <w:rPr>
          <w:b w:val="0"/>
          <w:bCs w:val="0"/>
          <w:iCs/>
        </w:rPr>
        <w:t>обучающийся</w:t>
      </w:r>
      <w:proofErr w:type="gramEnd"/>
      <w:r w:rsidRPr="00AC0839">
        <w:rPr>
          <w:b w:val="0"/>
          <w:bCs w:val="0"/>
          <w:iCs/>
        </w:rPr>
        <w:t xml:space="preserve"> не обладает обязательными умениям</w:t>
      </w:r>
      <w:r w:rsidR="00462FD2">
        <w:rPr>
          <w:b w:val="0"/>
          <w:bCs w:val="0"/>
          <w:iCs/>
        </w:rPr>
        <w:t>и по данной теме в полной мере</w:t>
      </w:r>
    </w:p>
    <w:p w:rsidR="00660026" w:rsidRDefault="00660026" w:rsidP="00371615">
      <w:pPr>
        <w:spacing w:after="0"/>
        <w:jc w:val="both"/>
      </w:pPr>
    </w:p>
    <w:sectPr w:rsidR="00660026" w:rsidSect="002D0A18">
      <w:pgSz w:w="16838" w:h="11906" w:orient="landscape"/>
      <w:pgMar w:top="850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719"/>
    <w:multiLevelType w:val="hybridMultilevel"/>
    <w:tmpl w:val="BB4AA07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191"/>
    <w:multiLevelType w:val="hybridMultilevel"/>
    <w:tmpl w:val="78200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217AF"/>
    <w:multiLevelType w:val="hybridMultilevel"/>
    <w:tmpl w:val="8368B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1D769C"/>
    <w:multiLevelType w:val="hybridMultilevel"/>
    <w:tmpl w:val="314A5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C44BA"/>
    <w:multiLevelType w:val="multilevel"/>
    <w:tmpl w:val="FDAC57F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0000"/>
        <w:w w:val="95"/>
        <w:sz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52B0E"/>
    <w:multiLevelType w:val="hybridMultilevel"/>
    <w:tmpl w:val="F8BAC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3BFF5B94"/>
    <w:multiLevelType w:val="hybridMultilevel"/>
    <w:tmpl w:val="F758A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B46BA2"/>
    <w:multiLevelType w:val="hybridMultilevel"/>
    <w:tmpl w:val="F4DA0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60319E"/>
    <w:multiLevelType w:val="hybridMultilevel"/>
    <w:tmpl w:val="63CE61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06FA8"/>
    <w:multiLevelType w:val="hybridMultilevel"/>
    <w:tmpl w:val="9402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BF32BB"/>
    <w:multiLevelType w:val="hybridMultilevel"/>
    <w:tmpl w:val="ECE4A4AE"/>
    <w:lvl w:ilvl="0" w:tplc="947005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21B67"/>
    <w:multiLevelType w:val="hybridMultilevel"/>
    <w:tmpl w:val="02446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102BC1"/>
    <w:multiLevelType w:val="hybridMultilevel"/>
    <w:tmpl w:val="89840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30730"/>
    <w:multiLevelType w:val="multilevel"/>
    <w:tmpl w:val="CC86C4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5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CD4F7C"/>
    <w:multiLevelType w:val="hybridMultilevel"/>
    <w:tmpl w:val="909C457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0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B6A"/>
    <w:rsid w:val="000052D0"/>
    <w:rsid w:val="00005B7A"/>
    <w:rsid w:val="00022507"/>
    <w:rsid w:val="00034494"/>
    <w:rsid w:val="00042901"/>
    <w:rsid w:val="0005074C"/>
    <w:rsid w:val="00062725"/>
    <w:rsid w:val="00097904"/>
    <w:rsid w:val="000A0562"/>
    <w:rsid w:val="000A0D0A"/>
    <w:rsid w:val="000A4173"/>
    <w:rsid w:val="000B7A41"/>
    <w:rsid w:val="000C2613"/>
    <w:rsid w:val="000D3C2D"/>
    <w:rsid w:val="000D4401"/>
    <w:rsid w:val="000D733A"/>
    <w:rsid w:val="000D7E01"/>
    <w:rsid w:val="000F24A2"/>
    <w:rsid w:val="00105684"/>
    <w:rsid w:val="00110303"/>
    <w:rsid w:val="00123BA4"/>
    <w:rsid w:val="00125018"/>
    <w:rsid w:val="00156F62"/>
    <w:rsid w:val="001A05EA"/>
    <w:rsid w:val="001A790B"/>
    <w:rsid w:val="001B1812"/>
    <w:rsid w:val="001D018E"/>
    <w:rsid w:val="001D2E02"/>
    <w:rsid w:val="001E369D"/>
    <w:rsid w:val="00211946"/>
    <w:rsid w:val="00212249"/>
    <w:rsid w:val="00237A50"/>
    <w:rsid w:val="00256D3D"/>
    <w:rsid w:val="00273F07"/>
    <w:rsid w:val="002814ED"/>
    <w:rsid w:val="0028621E"/>
    <w:rsid w:val="002A4832"/>
    <w:rsid w:val="002B0C9A"/>
    <w:rsid w:val="002B64C8"/>
    <w:rsid w:val="002D0A18"/>
    <w:rsid w:val="002F2C00"/>
    <w:rsid w:val="002F75C9"/>
    <w:rsid w:val="003164B0"/>
    <w:rsid w:val="003229FE"/>
    <w:rsid w:val="00371615"/>
    <w:rsid w:val="00371FD3"/>
    <w:rsid w:val="00375754"/>
    <w:rsid w:val="00383E43"/>
    <w:rsid w:val="00385583"/>
    <w:rsid w:val="00392F53"/>
    <w:rsid w:val="003930D1"/>
    <w:rsid w:val="003A180C"/>
    <w:rsid w:val="003C398C"/>
    <w:rsid w:val="003D1719"/>
    <w:rsid w:val="003E43E8"/>
    <w:rsid w:val="00404A06"/>
    <w:rsid w:val="004141B5"/>
    <w:rsid w:val="00430741"/>
    <w:rsid w:val="00442E00"/>
    <w:rsid w:val="00450D5D"/>
    <w:rsid w:val="00462FD2"/>
    <w:rsid w:val="0046629F"/>
    <w:rsid w:val="004907BD"/>
    <w:rsid w:val="00492FA9"/>
    <w:rsid w:val="00497205"/>
    <w:rsid w:val="004D46E8"/>
    <w:rsid w:val="004D644C"/>
    <w:rsid w:val="00500B6F"/>
    <w:rsid w:val="00501ACC"/>
    <w:rsid w:val="00510C00"/>
    <w:rsid w:val="005111FD"/>
    <w:rsid w:val="00513EC2"/>
    <w:rsid w:val="005166AD"/>
    <w:rsid w:val="005201F5"/>
    <w:rsid w:val="00575448"/>
    <w:rsid w:val="00576821"/>
    <w:rsid w:val="005A564F"/>
    <w:rsid w:val="005B26B9"/>
    <w:rsid w:val="005B4B04"/>
    <w:rsid w:val="005B5310"/>
    <w:rsid w:val="005E0C08"/>
    <w:rsid w:val="005F2ADB"/>
    <w:rsid w:val="005F4586"/>
    <w:rsid w:val="00650768"/>
    <w:rsid w:val="006551E7"/>
    <w:rsid w:val="00656AD9"/>
    <w:rsid w:val="00660026"/>
    <w:rsid w:val="00660237"/>
    <w:rsid w:val="00663D2E"/>
    <w:rsid w:val="00665FA6"/>
    <w:rsid w:val="0067056B"/>
    <w:rsid w:val="00691453"/>
    <w:rsid w:val="006916D6"/>
    <w:rsid w:val="0069358A"/>
    <w:rsid w:val="006B3834"/>
    <w:rsid w:val="006B623C"/>
    <w:rsid w:val="006B7EED"/>
    <w:rsid w:val="006D2E40"/>
    <w:rsid w:val="006D3FA0"/>
    <w:rsid w:val="006D5197"/>
    <w:rsid w:val="006E2247"/>
    <w:rsid w:val="006E5AC7"/>
    <w:rsid w:val="006E6D35"/>
    <w:rsid w:val="006F1300"/>
    <w:rsid w:val="006F5B4E"/>
    <w:rsid w:val="006F7225"/>
    <w:rsid w:val="00701247"/>
    <w:rsid w:val="0071592C"/>
    <w:rsid w:val="0073191E"/>
    <w:rsid w:val="007342A6"/>
    <w:rsid w:val="00775BBE"/>
    <w:rsid w:val="0078212A"/>
    <w:rsid w:val="00795FB0"/>
    <w:rsid w:val="007A60CA"/>
    <w:rsid w:val="007B00E4"/>
    <w:rsid w:val="007B5740"/>
    <w:rsid w:val="007D6791"/>
    <w:rsid w:val="007D773F"/>
    <w:rsid w:val="007E54D2"/>
    <w:rsid w:val="007E6946"/>
    <w:rsid w:val="007F151C"/>
    <w:rsid w:val="007F3810"/>
    <w:rsid w:val="007F4989"/>
    <w:rsid w:val="00800712"/>
    <w:rsid w:val="00812618"/>
    <w:rsid w:val="008178D1"/>
    <w:rsid w:val="00822355"/>
    <w:rsid w:val="00831978"/>
    <w:rsid w:val="0083558B"/>
    <w:rsid w:val="00837765"/>
    <w:rsid w:val="00861431"/>
    <w:rsid w:val="008630B5"/>
    <w:rsid w:val="008732A1"/>
    <w:rsid w:val="00881433"/>
    <w:rsid w:val="00881691"/>
    <w:rsid w:val="00881EAE"/>
    <w:rsid w:val="008875CB"/>
    <w:rsid w:val="00895DAD"/>
    <w:rsid w:val="008A4925"/>
    <w:rsid w:val="008A6BEC"/>
    <w:rsid w:val="008B52A2"/>
    <w:rsid w:val="008D7942"/>
    <w:rsid w:val="008F34FA"/>
    <w:rsid w:val="008F674B"/>
    <w:rsid w:val="00913A46"/>
    <w:rsid w:val="009200E8"/>
    <w:rsid w:val="0092699B"/>
    <w:rsid w:val="00937E97"/>
    <w:rsid w:val="00944BB1"/>
    <w:rsid w:val="009572DC"/>
    <w:rsid w:val="00964E6F"/>
    <w:rsid w:val="00967380"/>
    <w:rsid w:val="009676BD"/>
    <w:rsid w:val="009952F1"/>
    <w:rsid w:val="009A01BF"/>
    <w:rsid w:val="009A4143"/>
    <w:rsid w:val="009C0957"/>
    <w:rsid w:val="009C53C3"/>
    <w:rsid w:val="009C73BB"/>
    <w:rsid w:val="009E26FF"/>
    <w:rsid w:val="00A01F18"/>
    <w:rsid w:val="00A02EF2"/>
    <w:rsid w:val="00A054AC"/>
    <w:rsid w:val="00A10E64"/>
    <w:rsid w:val="00A16FA7"/>
    <w:rsid w:val="00A402B1"/>
    <w:rsid w:val="00A40F55"/>
    <w:rsid w:val="00A43425"/>
    <w:rsid w:val="00A65165"/>
    <w:rsid w:val="00A7787D"/>
    <w:rsid w:val="00A852DA"/>
    <w:rsid w:val="00A855FE"/>
    <w:rsid w:val="00A901C5"/>
    <w:rsid w:val="00A90A16"/>
    <w:rsid w:val="00A9336A"/>
    <w:rsid w:val="00A96791"/>
    <w:rsid w:val="00A978E5"/>
    <w:rsid w:val="00AA269F"/>
    <w:rsid w:val="00AA51FD"/>
    <w:rsid w:val="00AC289F"/>
    <w:rsid w:val="00AC6547"/>
    <w:rsid w:val="00AE3CF3"/>
    <w:rsid w:val="00AE5DA2"/>
    <w:rsid w:val="00AE5DA6"/>
    <w:rsid w:val="00B26358"/>
    <w:rsid w:val="00B40DB2"/>
    <w:rsid w:val="00B416D2"/>
    <w:rsid w:val="00B43C33"/>
    <w:rsid w:val="00B44B6A"/>
    <w:rsid w:val="00B50E7E"/>
    <w:rsid w:val="00B5547F"/>
    <w:rsid w:val="00B648B5"/>
    <w:rsid w:val="00B6602A"/>
    <w:rsid w:val="00B67021"/>
    <w:rsid w:val="00B674AB"/>
    <w:rsid w:val="00B95EB4"/>
    <w:rsid w:val="00B964C3"/>
    <w:rsid w:val="00BA57D5"/>
    <w:rsid w:val="00BB5EA9"/>
    <w:rsid w:val="00BC76EA"/>
    <w:rsid w:val="00BE01C5"/>
    <w:rsid w:val="00BE0E53"/>
    <w:rsid w:val="00BE4534"/>
    <w:rsid w:val="00BE5146"/>
    <w:rsid w:val="00BF2033"/>
    <w:rsid w:val="00C004D7"/>
    <w:rsid w:val="00C03263"/>
    <w:rsid w:val="00C11025"/>
    <w:rsid w:val="00C122F4"/>
    <w:rsid w:val="00C12D3D"/>
    <w:rsid w:val="00C218E9"/>
    <w:rsid w:val="00C4086B"/>
    <w:rsid w:val="00C465A1"/>
    <w:rsid w:val="00C51069"/>
    <w:rsid w:val="00C717BE"/>
    <w:rsid w:val="00C749D7"/>
    <w:rsid w:val="00C76DD3"/>
    <w:rsid w:val="00C90DF0"/>
    <w:rsid w:val="00C9276F"/>
    <w:rsid w:val="00C930C2"/>
    <w:rsid w:val="00C9626B"/>
    <w:rsid w:val="00CA4244"/>
    <w:rsid w:val="00CD0773"/>
    <w:rsid w:val="00D057DB"/>
    <w:rsid w:val="00D261E7"/>
    <w:rsid w:val="00D5771B"/>
    <w:rsid w:val="00D72D91"/>
    <w:rsid w:val="00D7736F"/>
    <w:rsid w:val="00D91A93"/>
    <w:rsid w:val="00D9362C"/>
    <w:rsid w:val="00DA20B1"/>
    <w:rsid w:val="00DB0FA0"/>
    <w:rsid w:val="00DB453B"/>
    <w:rsid w:val="00DB4CCB"/>
    <w:rsid w:val="00DC77A8"/>
    <w:rsid w:val="00DE142F"/>
    <w:rsid w:val="00DF4852"/>
    <w:rsid w:val="00E07DFA"/>
    <w:rsid w:val="00E24D9A"/>
    <w:rsid w:val="00E36DBE"/>
    <w:rsid w:val="00E401E1"/>
    <w:rsid w:val="00E52D67"/>
    <w:rsid w:val="00E75CC7"/>
    <w:rsid w:val="00E8089E"/>
    <w:rsid w:val="00E8575A"/>
    <w:rsid w:val="00E85853"/>
    <w:rsid w:val="00EA0B8E"/>
    <w:rsid w:val="00EC590C"/>
    <w:rsid w:val="00ED5CDD"/>
    <w:rsid w:val="00EF06EA"/>
    <w:rsid w:val="00F020B9"/>
    <w:rsid w:val="00F03AD2"/>
    <w:rsid w:val="00F05FAA"/>
    <w:rsid w:val="00F14132"/>
    <w:rsid w:val="00F342CF"/>
    <w:rsid w:val="00F372E5"/>
    <w:rsid w:val="00F66C8F"/>
    <w:rsid w:val="00F71FA5"/>
    <w:rsid w:val="00F81A16"/>
    <w:rsid w:val="00F94EBA"/>
    <w:rsid w:val="00F9618B"/>
    <w:rsid w:val="00FB4D58"/>
    <w:rsid w:val="00FC6522"/>
    <w:rsid w:val="00FE09D4"/>
    <w:rsid w:val="00FF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510C0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0"/>
    <w:rsid w:val="00C12D3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12D3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D93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875CB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rsid w:val="00AA269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A269F"/>
    <w:rPr>
      <w:rFonts w:ascii="Times New Roman" w:hAnsi="Times New Roman" w:cs="Times New Roman" w:hint="default"/>
      <w:sz w:val="18"/>
      <w:szCs w:val="18"/>
    </w:rPr>
  </w:style>
  <w:style w:type="paragraph" w:styleId="a4">
    <w:name w:val="Block Text"/>
    <w:basedOn w:val="a"/>
    <w:uiPriority w:val="99"/>
    <w:semiHidden/>
    <w:rsid w:val="00A9679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967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Placeholder Text"/>
    <w:basedOn w:val="a0"/>
    <w:uiPriority w:val="99"/>
    <w:semiHidden/>
    <w:rsid w:val="0078212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7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8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583"/>
    <w:pPr>
      <w:ind w:left="720"/>
    </w:pPr>
    <w:rPr>
      <w:rFonts w:ascii="Calibri" w:eastAsia="Calibri" w:hAnsi="Calibri" w:cs="Calibri"/>
    </w:rPr>
  </w:style>
  <w:style w:type="character" w:customStyle="1" w:styleId="aa">
    <w:name w:val="Основной текст + Полужирный"/>
    <w:aliases w:val="Интервал 0 pt,Основной текст (2) + Не полужирный,Не курсив"/>
    <w:basedOn w:val="a0"/>
    <w:rsid w:val="0038558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aliases w:val="Интервал 1 pt"/>
    <w:basedOn w:val="a0"/>
    <w:rsid w:val="00385583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38558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38558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c">
    <w:name w:val="Основной текст_"/>
    <w:basedOn w:val="a0"/>
    <w:locked/>
    <w:rsid w:val="008630B5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8630B5"/>
    <w:rPr>
      <w:rFonts w:ascii="Times New Roman" w:eastAsia="Times New Roman" w:hAnsi="Times New Roman" w:cs="Times New Roman"/>
      <w:b/>
      <w:bCs/>
      <w:i/>
      <w:iCs/>
      <w:spacing w:val="5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0B5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17"/>
      <w:szCs w:val="17"/>
    </w:rPr>
  </w:style>
  <w:style w:type="character" w:customStyle="1" w:styleId="3">
    <w:name w:val="Основной текст (3)_"/>
    <w:basedOn w:val="a0"/>
    <w:link w:val="30"/>
    <w:locked/>
    <w:rsid w:val="008630B5"/>
    <w:rPr>
      <w:rFonts w:ascii="Times New Roman" w:eastAsia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30B5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b/>
      <w:bCs/>
      <w:spacing w:val="5"/>
      <w:sz w:val="17"/>
      <w:szCs w:val="17"/>
    </w:rPr>
  </w:style>
  <w:style w:type="paragraph" w:customStyle="1" w:styleId="10">
    <w:name w:val="Без интервала1"/>
    <w:rsid w:val="00F9618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d">
    <w:name w:val="Hyperlink"/>
    <w:basedOn w:val="a0"/>
    <w:semiHidden/>
    <w:unhideWhenUsed/>
    <w:rsid w:val="00701247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701247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A01F18"/>
  </w:style>
  <w:style w:type="paragraph" w:styleId="ae">
    <w:name w:val="Body Text"/>
    <w:basedOn w:val="a"/>
    <w:link w:val="af"/>
    <w:rsid w:val="006600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600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C90A7-6707-4A36-8469-30BF3333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demyanova</dc:creator>
  <cp:keywords/>
  <dc:description/>
  <cp:lastModifiedBy>Windows User</cp:lastModifiedBy>
  <cp:revision>117</cp:revision>
  <dcterms:created xsi:type="dcterms:W3CDTF">2016-07-01T07:08:00Z</dcterms:created>
  <dcterms:modified xsi:type="dcterms:W3CDTF">2021-03-26T04:35:00Z</dcterms:modified>
</cp:coreProperties>
</file>